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FC" w:rsidRPr="00137763" w:rsidRDefault="006327E2" w:rsidP="00BA51DE">
      <w:pPr>
        <w:jc w:val="right"/>
        <w:rPr>
          <w:rFonts w:ascii="ＭＳ Ｐ明朝" w:eastAsia="ＭＳ Ｐ明朝" w:hAnsi="ＭＳ Ｐ明朝"/>
          <w:sz w:val="22"/>
        </w:rPr>
      </w:pPr>
      <w:r>
        <w:rPr>
          <w:rFonts w:hint="eastAsia"/>
          <w:spacing w:val="12"/>
          <w:kern w:val="0"/>
          <w:sz w:val="22"/>
        </w:rPr>
        <w:t>令和</w:t>
      </w:r>
      <w:bookmarkStart w:id="0" w:name="_GoBack"/>
      <w:bookmarkEnd w:id="0"/>
      <w:r w:rsidR="00BA51DE" w:rsidRPr="00137763">
        <w:rPr>
          <w:rFonts w:ascii="ＭＳ Ｐ明朝" w:eastAsia="ＭＳ Ｐ明朝" w:hAnsi="ＭＳ Ｐ明朝" w:hint="eastAsia"/>
          <w:sz w:val="22"/>
        </w:rPr>
        <w:t xml:space="preserve">　　</w:t>
      </w:r>
      <w:r w:rsidR="00137763">
        <w:rPr>
          <w:rFonts w:ascii="ＭＳ Ｐ明朝" w:eastAsia="ＭＳ Ｐ明朝" w:hAnsi="ＭＳ Ｐ明朝" w:hint="eastAsia"/>
          <w:sz w:val="22"/>
        </w:rPr>
        <w:t xml:space="preserve">　　</w:t>
      </w:r>
      <w:r w:rsidR="00BA51DE" w:rsidRPr="00137763">
        <w:rPr>
          <w:rFonts w:ascii="ＭＳ Ｐ明朝" w:eastAsia="ＭＳ Ｐ明朝" w:hAnsi="ＭＳ Ｐ明朝" w:hint="eastAsia"/>
          <w:sz w:val="22"/>
        </w:rPr>
        <w:t xml:space="preserve">年　　</w:t>
      </w:r>
      <w:r w:rsidR="00137763">
        <w:rPr>
          <w:rFonts w:ascii="ＭＳ Ｐ明朝" w:eastAsia="ＭＳ Ｐ明朝" w:hAnsi="ＭＳ Ｐ明朝" w:hint="eastAsia"/>
          <w:sz w:val="22"/>
        </w:rPr>
        <w:t xml:space="preserve">　　</w:t>
      </w:r>
      <w:r w:rsidR="00BA51DE" w:rsidRPr="00137763">
        <w:rPr>
          <w:rFonts w:ascii="ＭＳ Ｐ明朝" w:eastAsia="ＭＳ Ｐ明朝" w:hAnsi="ＭＳ Ｐ明朝" w:hint="eastAsia"/>
          <w:sz w:val="22"/>
        </w:rPr>
        <w:t xml:space="preserve">月　　</w:t>
      </w:r>
      <w:r w:rsidR="00137763">
        <w:rPr>
          <w:rFonts w:ascii="ＭＳ Ｐ明朝" w:eastAsia="ＭＳ Ｐ明朝" w:hAnsi="ＭＳ Ｐ明朝" w:hint="eastAsia"/>
          <w:sz w:val="22"/>
        </w:rPr>
        <w:t xml:space="preserve">　　</w:t>
      </w:r>
      <w:r w:rsidR="00BA51DE" w:rsidRPr="00137763">
        <w:rPr>
          <w:rFonts w:ascii="ＭＳ Ｐ明朝" w:eastAsia="ＭＳ Ｐ明朝" w:hAnsi="ＭＳ Ｐ明朝" w:hint="eastAsia"/>
          <w:sz w:val="22"/>
        </w:rPr>
        <w:t>日</w:t>
      </w:r>
    </w:p>
    <w:p w:rsidR="00BA51DE" w:rsidRPr="00BA51DE" w:rsidRDefault="00BA51DE" w:rsidP="00BA51DE">
      <w:pPr>
        <w:rPr>
          <w:sz w:val="22"/>
        </w:rPr>
      </w:pPr>
      <w:r w:rsidRPr="00BA51DE">
        <w:rPr>
          <w:rFonts w:hint="eastAsia"/>
          <w:sz w:val="22"/>
        </w:rPr>
        <w:t>稲生川土地改良区　理事長　殿</w:t>
      </w:r>
    </w:p>
    <w:p w:rsidR="00BA51DE" w:rsidRPr="00BA51DE" w:rsidRDefault="00BA51DE" w:rsidP="00BA51DE">
      <w:pPr>
        <w:jc w:val="center"/>
        <w:rPr>
          <w:sz w:val="32"/>
          <w:szCs w:val="32"/>
        </w:rPr>
      </w:pPr>
      <w:r w:rsidRPr="00BA51DE">
        <w:rPr>
          <w:rFonts w:hint="eastAsia"/>
          <w:sz w:val="32"/>
          <w:szCs w:val="32"/>
        </w:rPr>
        <w:t>賦課金通知書　分割・解除　依頼書</w:t>
      </w:r>
    </w:p>
    <w:p w:rsidR="00BA51DE" w:rsidRPr="00BA51DE" w:rsidRDefault="00BA51DE" w:rsidP="00137763">
      <w:pPr>
        <w:spacing w:line="200" w:lineRule="exact"/>
        <w:rPr>
          <w:sz w:val="24"/>
          <w:szCs w:val="24"/>
        </w:rPr>
      </w:pPr>
    </w:p>
    <w:p w:rsidR="00BA51DE" w:rsidRPr="009561EC" w:rsidRDefault="00BA51DE" w:rsidP="00137763">
      <w:pPr>
        <w:spacing w:line="300" w:lineRule="exact"/>
        <w:ind w:firstLineChars="3100" w:firstLine="6820"/>
        <w:rPr>
          <w:sz w:val="22"/>
        </w:rPr>
      </w:pPr>
      <w:r w:rsidRPr="009561EC">
        <w:rPr>
          <w:rFonts w:hint="eastAsia"/>
          <w:sz w:val="22"/>
        </w:rPr>
        <w:t xml:space="preserve">申請者　　　</w:t>
      </w:r>
      <w:r w:rsidRPr="009561EC">
        <w:rPr>
          <w:rFonts w:hint="eastAsia"/>
          <w:sz w:val="22"/>
          <w:u w:val="single"/>
        </w:rPr>
        <w:t xml:space="preserve">住　所：　　　　</w:t>
      </w:r>
      <w:r w:rsidR="009561EC">
        <w:rPr>
          <w:rFonts w:hint="eastAsia"/>
          <w:sz w:val="22"/>
          <w:u w:val="single"/>
        </w:rPr>
        <w:t xml:space="preserve">　　　　</w:t>
      </w:r>
      <w:r w:rsidRPr="009561EC">
        <w:rPr>
          <w:rFonts w:hint="eastAsia"/>
          <w:sz w:val="22"/>
          <w:u w:val="single"/>
        </w:rPr>
        <w:t xml:space="preserve">　　　　　　　　　　　</w:t>
      </w:r>
    </w:p>
    <w:p w:rsidR="00BA51DE" w:rsidRPr="009561EC" w:rsidRDefault="00BA51DE" w:rsidP="00137763">
      <w:pPr>
        <w:spacing w:line="300" w:lineRule="exact"/>
        <w:ind w:firstLineChars="3000" w:firstLine="6600"/>
        <w:rPr>
          <w:sz w:val="22"/>
        </w:rPr>
      </w:pPr>
      <w:r w:rsidRPr="009561EC">
        <w:rPr>
          <w:rFonts w:hint="eastAsia"/>
          <w:sz w:val="22"/>
        </w:rPr>
        <w:t>（組合員）</w:t>
      </w:r>
    </w:p>
    <w:p w:rsidR="00BA51DE" w:rsidRPr="009561EC" w:rsidRDefault="00BA51DE" w:rsidP="00137763">
      <w:pPr>
        <w:spacing w:line="300" w:lineRule="exact"/>
        <w:ind w:firstLineChars="2200" w:firstLine="4840"/>
        <w:rPr>
          <w:sz w:val="22"/>
        </w:rPr>
      </w:pPr>
      <w:r w:rsidRPr="009561EC">
        <w:rPr>
          <w:rFonts w:hint="eastAsia"/>
          <w:sz w:val="22"/>
        </w:rPr>
        <w:t xml:space="preserve">組合員コード〔　　　　　　〕　</w:t>
      </w:r>
      <w:r w:rsidRPr="009561EC">
        <w:rPr>
          <w:rFonts w:hint="eastAsia"/>
          <w:sz w:val="22"/>
          <w:u w:val="single"/>
        </w:rPr>
        <w:t xml:space="preserve">氏　名：　　　　</w:t>
      </w:r>
      <w:r w:rsidR="009561EC">
        <w:rPr>
          <w:rFonts w:hint="eastAsia"/>
          <w:sz w:val="22"/>
          <w:u w:val="single"/>
        </w:rPr>
        <w:t xml:space="preserve">　　　　</w:t>
      </w:r>
      <w:r w:rsidRPr="009561EC">
        <w:rPr>
          <w:rFonts w:hint="eastAsia"/>
          <w:sz w:val="22"/>
          <w:u w:val="single"/>
        </w:rPr>
        <w:t xml:space="preserve">　　　　　　　　　　印</w:t>
      </w:r>
    </w:p>
    <w:p w:rsidR="00BA51DE" w:rsidRPr="00BA51DE" w:rsidRDefault="00BA51DE" w:rsidP="00137763">
      <w:pPr>
        <w:spacing w:line="200" w:lineRule="exact"/>
        <w:rPr>
          <w:sz w:val="24"/>
          <w:szCs w:val="24"/>
        </w:rPr>
      </w:pPr>
    </w:p>
    <w:p w:rsidR="00BA51DE" w:rsidRPr="00137763" w:rsidRDefault="00BA51DE" w:rsidP="00BA51DE">
      <w:pPr>
        <w:rPr>
          <w:sz w:val="22"/>
        </w:rPr>
      </w:pPr>
      <w:r w:rsidRPr="00137763">
        <w:rPr>
          <w:rFonts w:hint="eastAsia"/>
          <w:sz w:val="22"/>
        </w:rPr>
        <w:t>分割の土地　及び　分割方法</w:t>
      </w:r>
    </w:p>
    <w:tbl>
      <w:tblPr>
        <w:tblStyle w:val="a3"/>
        <w:tblW w:w="14992" w:type="dxa"/>
        <w:tblLook w:val="04A0" w:firstRow="1" w:lastRow="0" w:firstColumn="1" w:lastColumn="0" w:noHBand="0" w:noVBand="1"/>
      </w:tblPr>
      <w:tblGrid>
        <w:gridCol w:w="1351"/>
        <w:gridCol w:w="4286"/>
        <w:gridCol w:w="992"/>
        <w:gridCol w:w="1417"/>
        <w:gridCol w:w="6946"/>
      </w:tblGrid>
      <w:tr w:rsidR="009561EC" w:rsidTr="006E44F9">
        <w:trPr>
          <w:trHeight w:val="340"/>
        </w:trPr>
        <w:tc>
          <w:tcPr>
            <w:tcW w:w="1351" w:type="dxa"/>
          </w:tcPr>
          <w:p w:rsidR="00BA51DE" w:rsidRPr="00BA51DE" w:rsidRDefault="00BA51DE" w:rsidP="009561EC">
            <w:pPr>
              <w:jc w:val="center"/>
              <w:rPr>
                <w:szCs w:val="21"/>
              </w:rPr>
            </w:pPr>
            <w:r w:rsidRPr="00BA51DE">
              <w:rPr>
                <w:rFonts w:hint="eastAsia"/>
                <w:szCs w:val="21"/>
              </w:rPr>
              <w:t>地区名</w:t>
            </w:r>
          </w:p>
        </w:tc>
        <w:tc>
          <w:tcPr>
            <w:tcW w:w="4286" w:type="dxa"/>
          </w:tcPr>
          <w:p w:rsidR="00BA51DE" w:rsidRPr="00BA51DE" w:rsidRDefault="00BA51DE" w:rsidP="009561EC">
            <w:pPr>
              <w:jc w:val="center"/>
              <w:rPr>
                <w:szCs w:val="21"/>
              </w:rPr>
            </w:pPr>
            <w:r w:rsidRPr="00BA51DE">
              <w:rPr>
                <w:rFonts w:hint="eastAsia"/>
                <w:szCs w:val="21"/>
              </w:rPr>
              <w:t>所</w:t>
            </w:r>
            <w:r w:rsidR="009561EC">
              <w:rPr>
                <w:rFonts w:hint="eastAsia"/>
                <w:szCs w:val="21"/>
              </w:rPr>
              <w:t xml:space="preserve">　</w:t>
            </w:r>
            <w:r w:rsidRPr="00BA51DE">
              <w:rPr>
                <w:rFonts w:hint="eastAsia"/>
                <w:szCs w:val="21"/>
              </w:rPr>
              <w:t>在</w:t>
            </w:r>
            <w:r w:rsidR="009561EC">
              <w:rPr>
                <w:rFonts w:hint="eastAsia"/>
                <w:szCs w:val="21"/>
              </w:rPr>
              <w:t xml:space="preserve">　</w:t>
            </w:r>
            <w:r w:rsidRPr="00BA51DE">
              <w:rPr>
                <w:rFonts w:hint="eastAsia"/>
                <w:szCs w:val="21"/>
              </w:rPr>
              <w:t>地</w:t>
            </w:r>
          </w:p>
        </w:tc>
        <w:tc>
          <w:tcPr>
            <w:tcW w:w="992" w:type="dxa"/>
          </w:tcPr>
          <w:p w:rsidR="00BA51DE" w:rsidRPr="00BA51DE" w:rsidRDefault="00BA51DE" w:rsidP="009561EC">
            <w:pPr>
              <w:jc w:val="center"/>
              <w:rPr>
                <w:szCs w:val="21"/>
              </w:rPr>
            </w:pPr>
            <w:r w:rsidRPr="00BA51DE">
              <w:rPr>
                <w:rFonts w:hint="eastAsia"/>
                <w:szCs w:val="21"/>
              </w:rPr>
              <w:t>地</w:t>
            </w:r>
            <w:r w:rsidR="009561EC">
              <w:rPr>
                <w:rFonts w:hint="eastAsia"/>
                <w:szCs w:val="21"/>
              </w:rPr>
              <w:t xml:space="preserve">　</w:t>
            </w:r>
            <w:r w:rsidRPr="00BA51DE">
              <w:rPr>
                <w:rFonts w:hint="eastAsia"/>
                <w:szCs w:val="21"/>
              </w:rPr>
              <w:t>番</w:t>
            </w:r>
          </w:p>
        </w:tc>
        <w:tc>
          <w:tcPr>
            <w:tcW w:w="1417" w:type="dxa"/>
          </w:tcPr>
          <w:p w:rsidR="00BA51DE" w:rsidRPr="009561EC" w:rsidRDefault="009561EC" w:rsidP="009561EC">
            <w:pPr>
              <w:jc w:val="center"/>
              <w:rPr>
                <w:sz w:val="20"/>
                <w:szCs w:val="20"/>
              </w:rPr>
            </w:pPr>
            <w:r w:rsidRPr="009561EC">
              <w:rPr>
                <w:rFonts w:hint="eastAsia"/>
                <w:sz w:val="20"/>
                <w:szCs w:val="20"/>
              </w:rPr>
              <w:t>賦課面積</w:t>
            </w:r>
            <w:r w:rsidRPr="009561EC">
              <w:rPr>
                <w:rFonts w:hint="eastAsia"/>
                <w:sz w:val="20"/>
                <w:szCs w:val="20"/>
              </w:rPr>
              <w:t>(</w:t>
            </w:r>
            <w:r w:rsidR="00BA51DE" w:rsidRPr="009561EC">
              <w:rPr>
                <w:rFonts w:hint="eastAsia"/>
                <w:sz w:val="20"/>
                <w:szCs w:val="20"/>
              </w:rPr>
              <w:t>㎡</w:t>
            </w:r>
            <w:r w:rsidRPr="009561EC">
              <w:rPr>
                <w:rFonts w:hint="eastAsia"/>
                <w:sz w:val="20"/>
                <w:szCs w:val="20"/>
              </w:rPr>
              <w:t>)</w:t>
            </w:r>
          </w:p>
        </w:tc>
        <w:tc>
          <w:tcPr>
            <w:tcW w:w="6946" w:type="dxa"/>
          </w:tcPr>
          <w:p w:rsidR="00BA51DE" w:rsidRPr="00BA51DE" w:rsidRDefault="00BA51DE" w:rsidP="009561EC">
            <w:pPr>
              <w:jc w:val="center"/>
              <w:rPr>
                <w:szCs w:val="21"/>
              </w:rPr>
            </w:pPr>
            <w:r w:rsidRPr="00BA51DE">
              <w:rPr>
                <w:rFonts w:hint="eastAsia"/>
                <w:szCs w:val="21"/>
              </w:rPr>
              <w:t>賦課金通知書分割方法</w:t>
            </w:r>
            <w:r w:rsidRPr="00BA51DE">
              <w:rPr>
                <w:rFonts w:hint="eastAsia"/>
                <w:szCs w:val="21"/>
              </w:rPr>
              <w:t xml:space="preserve"> </w:t>
            </w:r>
            <w:r w:rsidRPr="00BA51DE">
              <w:rPr>
                <w:rFonts w:hint="eastAsia"/>
                <w:szCs w:val="21"/>
              </w:rPr>
              <w:t xml:space="preserve">　及び</w:t>
            </w:r>
            <w:r w:rsidRPr="00BA51DE">
              <w:rPr>
                <w:rFonts w:hint="eastAsia"/>
                <w:szCs w:val="21"/>
              </w:rPr>
              <w:t xml:space="preserve"> </w:t>
            </w:r>
            <w:r w:rsidRPr="00BA51DE">
              <w:rPr>
                <w:rFonts w:hint="eastAsia"/>
                <w:szCs w:val="21"/>
              </w:rPr>
              <w:t>送付先</w:t>
            </w: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137763" w:rsidRDefault="009561EC" w:rsidP="00BA51DE">
            <w:pPr>
              <w:rPr>
                <w:b/>
                <w:szCs w:val="21"/>
              </w:rPr>
            </w:pPr>
            <w:r w:rsidRPr="00137763">
              <w:rPr>
                <w:rFonts w:hint="eastAsia"/>
                <w:b/>
                <w:szCs w:val="21"/>
              </w:rPr>
              <w:t>前期・後期</w:t>
            </w:r>
            <w:r w:rsidRPr="00137763">
              <w:rPr>
                <w:rFonts w:hint="eastAsia"/>
                <w:b/>
                <w:szCs w:val="21"/>
              </w:rPr>
              <w:t xml:space="preserve"> </w:t>
            </w:r>
            <w:r w:rsidRPr="00137763">
              <w:rPr>
                <w:rFonts w:hint="eastAsia"/>
                <w:b/>
                <w:szCs w:val="21"/>
              </w:rPr>
              <w:t xml:space="preserve">賦課金通知書を　　　　　　　</w:t>
            </w:r>
            <w:r w:rsidR="006E44F9" w:rsidRPr="00137763">
              <w:rPr>
                <w:rFonts w:hint="eastAsia"/>
                <w:b/>
                <w:szCs w:val="21"/>
              </w:rPr>
              <w:t xml:space="preserve">　</w:t>
            </w:r>
            <w:r w:rsidRPr="00137763">
              <w:rPr>
                <w:rFonts w:hint="eastAsia"/>
                <w:b/>
                <w:szCs w:val="21"/>
              </w:rPr>
              <w:t xml:space="preserve">　　　　様へ送付する。</w:t>
            </w:r>
          </w:p>
          <w:p w:rsidR="009561EC" w:rsidRPr="009561EC" w:rsidRDefault="009561EC" w:rsidP="00BA51DE">
            <w:pPr>
              <w:rPr>
                <w:sz w:val="18"/>
                <w:szCs w:val="18"/>
              </w:rPr>
            </w:pPr>
            <w:r w:rsidRPr="009561EC">
              <w:rPr>
                <w:rFonts w:hint="eastAsia"/>
                <w:sz w:val="18"/>
                <w:szCs w:val="18"/>
              </w:rPr>
              <w:t>(</w:t>
            </w:r>
            <w:r w:rsidRPr="009561EC">
              <w:rPr>
                <w:rFonts w:hint="eastAsia"/>
                <w:sz w:val="18"/>
                <w:szCs w:val="18"/>
              </w:rPr>
              <w:t xml:space="preserve">組合員コード：　　　　、住所：　　　</w:t>
            </w:r>
            <w:r>
              <w:rPr>
                <w:rFonts w:hint="eastAsia"/>
                <w:sz w:val="18"/>
                <w:szCs w:val="18"/>
              </w:rPr>
              <w:t xml:space="preserve">　</w:t>
            </w:r>
            <w:r w:rsidR="006E44F9">
              <w:rPr>
                <w:rFonts w:hint="eastAsia"/>
                <w:sz w:val="18"/>
                <w:szCs w:val="18"/>
              </w:rPr>
              <w:t xml:space="preserve">　</w:t>
            </w:r>
            <w:r>
              <w:rPr>
                <w:rFonts w:hint="eastAsia"/>
                <w:sz w:val="18"/>
                <w:szCs w:val="18"/>
              </w:rPr>
              <w:t xml:space="preserve">　　　　</w:t>
            </w:r>
            <w:r w:rsidRPr="009561EC">
              <w:rPr>
                <w:rFonts w:hint="eastAsia"/>
                <w:sz w:val="18"/>
                <w:szCs w:val="18"/>
              </w:rPr>
              <w:t xml:space="preserve">　　　　　　　　　　　　</w:t>
            </w:r>
            <w:r w:rsidRPr="009561EC">
              <w:rPr>
                <w:rFonts w:hint="eastAsia"/>
                <w:sz w:val="18"/>
                <w:szCs w:val="18"/>
              </w:rPr>
              <w:t>)</w:t>
            </w: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9561EC" w:rsidRDefault="00BA51DE" w:rsidP="00BA51DE">
            <w:pPr>
              <w:rPr>
                <w:szCs w:val="21"/>
              </w:rPr>
            </w:pP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BA51DE" w:rsidRDefault="00BA51DE" w:rsidP="00BA51DE">
            <w:pPr>
              <w:rPr>
                <w:szCs w:val="21"/>
              </w:rPr>
            </w:pP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BA51DE" w:rsidRDefault="00BA51DE" w:rsidP="00BA51DE">
            <w:pPr>
              <w:rPr>
                <w:szCs w:val="21"/>
              </w:rPr>
            </w:pP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BA51DE" w:rsidRDefault="00BA51DE" w:rsidP="00BA51DE">
            <w:pPr>
              <w:rPr>
                <w:szCs w:val="21"/>
              </w:rPr>
            </w:pP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BA51DE" w:rsidRDefault="00BA51DE" w:rsidP="00BA51DE">
            <w:pPr>
              <w:rPr>
                <w:szCs w:val="21"/>
              </w:rPr>
            </w:pPr>
          </w:p>
        </w:tc>
      </w:tr>
      <w:tr w:rsidR="009561EC" w:rsidTr="006E44F9">
        <w:trPr>
          <w:trHeight w:val="680"/>
        </w:trPr>
        <w:tc>
          <w:tcPr>
            <w:tcW w:w="1351" w:type="dxa"/>
          </w:tcPr>
          <w:p w:rsidR="00BA51DE" w:rsidRPr="00BA51DE" w:rsidRDefault="00BA51DE" w:rsidP="00BA51DE">
            <w:pPr>
              <w:rPr>
                <w:szCs w:val="21"/>
              </w:rPr>
            </w:pPr>
          </w:p>
        </w:tc>
        <w:tc>
          <w:tcPr>
            <w:tcW w:w="4286" w:type="dxa"/>
          </w:tcPr>
          <w:p w:rsidR="00BA51DE" w:rsidRPr="00BA51DE" w:rsidRDefault="00BA51DE" w:rsidP="00BA51DE">
            <w:pPr>
              <w:rPr>
                <w:szCs w:val="21"/>
              </w:rPr>
            </w:pPr>
          </w:p>
        </w:tc>
        <w:tc>
          <w:tcPr>
            <w:tcW w:w="992" w:type="dxa"/>
          </w:tcPr>
          <w:p w:rsidR="00BA51DE" w:rsidRPr="00BA51DE" w:rsidRDefault="00BA51DE" w:rsidP="00BA51DE">
            <w:pPr>
              <w:rPr>
                <w:szCs w:val="21"/>
              </w:rPr>
            </w:pPr>
          </w:p>
        </w:tc>
        <w:tc>
          <w:tcPr>
            <w:tcW w:w="1417" w:type="dxa"/>
          </w:tcPr>
          <w:p w:rsidR="00BA51DE" w:rsidRPr="00BA51DE" w:rsidRDefault="00BA51DE" w:rsidP="00BA51DE">
            <w:pPr>
              <w:rPr>
                <w:szCs w:val="21"/>
              </w:rPr>
            </w:pPr>
          </w:p>
        </w:tc>
        <w:tc>
          <w:tcPr>
            <w:tcW w:w="6946" w:type="dxa"/>
          </w:tcPr>
          <w:p w:rsidR="00BA51DE" w:rsidRPr="00BA51DE" w:rsidRDefault="00BA51DE" w:rsidP="00BA51DE">
            <w:pPr>
              <w:rPr>
                <w:szCs w:val="21"/>
              </w:rPr>
            </w:pPr>
          </w:p>
        </w:tc>
      </w:tr>
    </w:tbl>
    <w:p w:rsidR="00BA51DE" w:rsidRDefault="00137763" w:rsidP="006E44F9">
      <w:pPr>
        <w:rPr>
          <w:sz w:val="22"/>
        </w:rPr>
      </w:pPr>
      <w:r>
        <w:rPr>
          <w:rFonts w:hint="eastAsia"/>
          <w:sz w:val="24"/>
          <w:szCs w:val="24"/>
        </w:rPr>
        <w:t xml:space="preserve">　　　　　　　　　　　　　　　　　　　　　　　　　　</w:t>
      </w:r>
      <w:r w:rsidRPr="00137763">
        <w:rPr>
          <w:rFonts w:hint="eastAsia"/>
          <w:sz w:val="22"/>
        </w:rPr>
        <w:t>計</w:t>
      </w:r>
      <w:r>
        <w:rPr>
          <w:rFonts w:hint="eastAsia"/>
          <w:sz w:val="22"/>
        </w:rPr>
        <w:t xml:space="preserve">　　　　　　　㎡</w:t>
      </w:r>
    </w:p>
    <w:p w:rsidR="00137763" w:rsidRPr="00137763" w:rsidRDefault="00137763" w:rsidP="006E44F9">
      <w:pPr>
        <w:rPr>
          <w:sz w:val="22"/>
        </w:rPr>
      </w:pPr>
    </w:p>
    <w:p w:rsidR="006E44F9" w:rsidRPr="004C77EE" w:rsidRDefault="006E44F9" w:rsidP="004C77EE">
      <w:pPr>
        <w:ind w:left="420" w:hangingChars="200" w:hanging="420"/>
        <w:rPr>
          <w:szCs w:val="21"/>
        </w:rPr>
      </w:pPr>
      <w:r w:rsidRPr="004C77EE">
        <w:rPr>
          <w:rFonts w:hint="eastAsia"/>
          <w:szCs w:val="21"/>
        </w:rPr>
        <w:t>注．上記土地について土地改良法上の賦課金支払義務は貸し主にあるため、借り主が払うべき賦課金が未納の場合であっても、滞納処分等については、貸し主が処分の対象となります。</w:t>
      </w:r>
    </w:p>
    <w:sectPr w:rsidR="006E44F9" w:rsidRPr="004C77EE" w:rsidSect="006E44F9">
      <w:pgSz w:w="16838" w:h="11906" w:orient="landscape"/>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DE"/>
    <w:rsid w:val="00137763"/>
    <w:rsid w:val="004C77EE"/>
    <w:rsid w:val="006327E2"/>
    <w:rsid w:val="006E44F9"/>
    <w:rsid w:val="009561EC"/>
    <w:rsid w:val="00BA51DE"/>
    <w:rsid w:val="00BF6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776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77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Ko_04</dc:creator>
  <cp:lastModifiedBy>Ko02ina</cp:lastModifiedBy>
  <cp:revision>6</cp:revision>
  <dcterms:created xsi:type="dcterms:W3CDTF">2016-02-05T02:25:00Z</dcterms:created>
  <dcterms:modified xsi:type="dcterms:W3CDTF">2019-06-26T00:16:00Z</dcterms:modified>
</cp:coreProperties>
</file>